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ED" w:rsidRPr="00D600ED" w:rsidRDefault="00D600ED" w:rsidP="00D600ED">
      <w:pPr>
        <w:jc w:val="right"/>
        <w:rPr>
          <w:sz w:val="28"/>
        </w:rPr>
      </w:pPr>
    </w:p>
    <w:p w:rsidR="00D600ED" w:rsidRPr="00D600ED" w:rsidRDefault="00D600ED" w:rsidP="00D600ED">
      <w:pPr>
        <w:jc w:val="right"/>
        <w:rPr>
          <w:sz w:val="28"/>
        </w:rPr>
      </w:pPr>
    </w:p>
    <w:p w:rsidR="000F2450" w:rsidRDefault="00974F7E" w:rsidP="00D600ED">
      <w:pPr>
        <w:jc w:val="right"/>
      </w:pPr>
      <w:r>
        <w:t xml:space="preserve">Кому: Обществу с ограниченной ответственностью </w:t>
      </w:r>
    </w:p>
    <w:p w:rsidR="00D600ED" w:rsidRPr="00D600ED" w:rsidRDefault="00974F7E" w:rsidP="00D600ED">
      <w:pPr>
        <w:jc w:val="right"/>
        <w:rPr>
          <w:sz w:val="28"/>
        </w:rPr>
      </w:pPr>
      <w:r>
        <w:t xml:space="preserve">«ВАЙЛДБЕРРИЗ» ОГРН 1067746062449 ИНН </w:t>
      </w:r>
      <w:bookmarkStart w:id="0" w:name="_GoBack"/>
      <w:r>
        <w:t>7721546864</w:t>
      </w:r>
      <w:bookmarkEnd w:id="0"/>
      <w:r>
        <w:t xml:space="preserve"> Юридический адрес: 142181, Московская область, г.о. Подольск, д. Коледино, тер. Индустриальный Парк Коледино, д. 6 стр. 1</w:t>
      </w:r>
    </w:p>
    <w:p w:rsidR="00D600ED" w:rsidRPr="00D600ED" w:rsidRDefault="00D600ED" w:rsidP="00D600ED">
      <w:pPr>
        <w:jc w:val="right"/>
        <w:rPr>
          <w:sz w:val="28"/>
        </w:rPr>
      </w:pPr>
    </w:p>
    <w:p w:rsidR="00974F7E" w:rsidRPr="000F2450" w:rsidRDefault="005F52E3" w:rsidP="00974F7E">
      <w:pPr>
        <w:jc w:val="right"/>
        <w:rPr>
          <w:sz w:val="22"/>
        </w:rPr>
      </w:pPr>
      <w:r w:rsidRPr="00D600ED">
        <w:rPr>
          <w:sz w:val="28"/>
        </w:rPr>
        <w:t xml:space="preserve">От </w:t>
      </w:r>
      <w:r>
        <w:rPr>
          <w:sz w:val="28"/>
        </w:rPr>
        <w:t>Индивидуального</w:t>
      </w:r>
      <w:r w:rsidR="000F2450">
        <w:rPr>
          <w:sz w:val="28"/>
        </w:rPr>
        <w:t xml:space="preserve"> предпринимателя</w:t>
      </w:r>
      <w:r w:rsidR="00974F7E" w:rsidRPr="00974F7E">
        <w:rPr>
          <w:sz w:val="28"/>
        </w:rPr>
        <w:t xml:space="preserve"> </w:t>
      </w:r>
      <w:r w:rsidR="00974F7E" w:rsidRPr="000F2450">
        <w:rPr>
          <w:sz w:val="22"/>
        </w:rPr>
        <w:t>ВДОВКИН</w:t>
      </w:r>
      <w:r w:rsidR="000F2450">
        <w:rPr>
          <w:sz w:val="22"/>
        </w:rPr>
        <w:t>А</w:t>
      </w:r>
      <w:r w:rsidR="00974F7E" w:rsidRPr="000F2450">
        <w:rPr>
          <w:sz w:val="22"/>
        </w:rPr>
        <w:t xml:space="preserve"> АЛЕКСАНДР</w:t>
      </w:r>
      <w:r w:rsidR="000F2450">
        <w:rPr>
          <w:sz w:val="22"/>
        </w:rPr>
        <w:t>А</w:t>
      </w:r>
      <w:r w:rsidR="00974F7E" w:rsidRPr="000F2450">
        <w:rPr>
          <w:sz w:val="22"/>
        </w:rPr>
        <w:t xml:space="preserve"> ГЕННАДЬЕВИЧ</w:t>
      </w:r>
      <w:r w:rsidR="000F2450">
        <w:rPr>
          <w:sz w:val="22"/>
        </w:rPr>
        <w:t>А</w:t>
      </w:r>
    </w:p>
    <w:p w:rsidR="000F2450" w:rsidRDefault="00974F7E" w:rsidP="00974F7E">
      <w:pPr>
        <w:jc w:val="right"/>
        <w:rPr>
          <w:sz w:val="22"/>
        </w:rPr>
      </w:pPr>
      <w:r w:rsidRPr="000F2450">
        <w:rPr>
          <w:sz w:val="22"/>
        </w:rPr>
        <w:t>ОГРНИ</w:t>
      </w:r>
      <w:r w:rsidR="000F2450">
        <w:rPr>
          <w:sz w:val="22"/>
        </w:rPr>
        <w:t xml:space="preserve">П 315774600262118 </w:t>
      </w:r>
    </w:p>
    <w:p w:rsidR="00D600ED" w:rsidRPr="00D600ED" w:rsidRDefault="00974F7E" w:rsidP="00974F7E">
      <w:pPr>
        <w:jc w:val="right"/>
        <w:rPr>
          <w:sz w:val="28"/>
        </w:rPr>
      </w:pPr>
      <w:r w:rsidRPr="000F2450">
        <w:rPr>
          <w:sz w:val="22"/>
        </w:rPr>
        <w:t>ИНН 772174552261</w:t>
      </w:r>
      <w:r w:rsidR="00D600ED" w:rsidRPr="000F2450">
        <w:rPr>
          <w:sz w:val="22"/>
        </w:rPr>
        <w:t> </w:t>
      </w:r>
    </w:p>
    <w:p w:rsidR="000F2450" w:rsidRDefault="000F2450" w:rsidP="00D600ED">
      <w:pPr>
        <w:jc w:val="center"/>
        <w:rPr>
          <w:sz w:val="28"/>
        </w:rPr>
      </w:pPr>
    </w:p>
    <w:p w:rsidR="000F2450" w:rsidRPr="000F2450" w:rsidRDefault="000F2450" w:rsidP="000F2450">
      <w:pPr>
        <w:jc w:val="center"/>
        <w:rPr>
          <w:sz w:val="28"/>
        </w:rPr>
      </w:pPr>
      <w:r w:rsidRPr="000F2450">
        <w:rPr>
          <w:sz w:val="28"/>
        </w:rPr>
        <w:t>ПРЕТЕНЗИЯ</w:t>
      </w:r>
    </w:p>
    <w:p w:rsidR="00D600ED" w:rsidRPr="000F2450" w:rsidRDefault="000F2450" w:rsidP="000F2450">
      <w:pPr>
        <w:jc w:val="center"/>
        <w:rPr>
          <w:sz w:val="28"/>
        </w:rPr>
      </w:pPr>
      <w:r w:rsidRPr="000F2450">
        <w:rPr>
          <w:sz w:val="28"/>
        </w:rPr>
        <w:t>в целях досудебного порядка урегулирования спора</w:t>
      </w:r>
    </w:p>
    <w:p w:rsidR="00D600ED" w:rsidRPr="00D600ED" w:rsidRDefault="00D600ED" w:rsidP="00D600ED">
      <w:pPr>
        <w:rPr>
          <w:sz w:val="28"/>
        </w:rPr>
      </w:pPr>
      <w:r w:rsidRPr="00D600ED">
        <w:rPr>
          <w:sz w:val="28"/>
        </w:rPr>
        <w:t> </w:t>
      </w:r>
    </w:p>
    <w:p w:rsidR="000F2450" w:rsidRPr="000F2450" w:rsidRDefault="000F2450" w:rsidP="000F2450">
      <w:pPr>
        <w:rPr>
          <w:sz w:val="22"/>
        </w:rPr>
      </w:pPr>
      <w:r w:rsidRPr="000F2450">
        <w:rPr>
          <w:sz w:val="22"/>
        </w:rPr>
        <w:t>Указанное выше в преамбуле настоящей претензии лицо (далее – «Продавец») при</w:t>
      </w:r>
      <w:r>
        <w:rPr>
          <w:sz w:val="22"/>
        </w:rPr>
        <w:t xml:space="preserve">няло Оферту о реализации товара </w:t>
      </w:r>
      <w:r w:rsidRPr="000F2450">
        <w:rPr>
          <w:sz w:val="22"/>
        </w:rPr>
        <w:t>на сайте WILDBERRIES (далее – «Оферта») c обществом с ограниченной отве</w:t>
      </w:r>
      <w:r>
        <w:rPr>
          <w:sz w:val="22"/>
        </w:rPr>
        <w:t xml:space="preserve">тственностью «Вайлдберриз», ИНН </w:t>
      </w:r>
      <w:r w:rsidRPr="000F2450">
        <w:rPr>
          <w:sz w:val="22"/>
        </w:rPr>
        <w:t>7721546864 (далее – «Вайлдберриз») посредством акцепта, данная оферта является также договором присоединени</w:t>
      </w:r>
      <w:r>
        <w:rPr>
          <w:sz w:val="22"/>
        </w:rPr>
        <w:t xml:space="preserve">я </w:t>
      </w:r>
      <w:r w:rsidRPr="000F2450">
        <w:rPr>
          <w:sz w:val="22"/>
        </w:rPr>
        <w:t>(ст. 428 ГК РФ) и таким образом Продавец признаётся слабой договора сог</w:t>
      </w:r>
      <w:r>
        <w:rPr>
          <w:sz w:val="22"/>
        </w:rPr>
        <w:t xml:space="preserve">ласно разъяснениям ВС РФ и т.д. </w:t>
      </w:r>
      <w:r w:rsidRPr="000F2450">
        <w:rPr>
          <w:sz w:val="22"/>
        </w:rPr>
        <w:t>Целью присоединения Продавца к Оферте являлось намерение вести коммерческую деятельность на портале Wildberries.</w:t>
      </w:r>
    </w:p>
    <w:p w:rsidR="000F2450" w:rsidRDefault="000F2450" w:rsidP="000F2450">
      <w:pPr>
        <w:rPr>
          <w:sz w:val="22"/>
        </w:rPr>
      </w:pPr>
      <w:r w:rsidRPr="000F2450">
        <w:rPr>
          <w:sz w:val="22"/>
        </w:rPr>
        <w:t>Настоящая претензия является также мотивированными замечаниями и во</w:t>
      </w:r>
      <w:r>
        <w:rPr>
          <w:sz w:val="22"/>
        </w:rPr>
        <w:t xml:space="preserve">зражением на отчёт/УПД или иной </w:t>
      </w:r>
      <w:r w:rsidRPr="000F2450">
        <w:rPr>
          <w:sz w:val="22"/>
        </w:rPr>
        <w:t>документ к отчёту с указанием на снимках экрана, в файлах или в документах, приложенных к настоящей претензии</w:t>
      </w:r>
      <w:r>
        <w:rPr>
          <w:sz w:val="22"/>
        </w:rPr>
        <w:t>.</w:t>
      </w:r>
    </w:p>
    <w:p w:rsidR="000F2450" w:rsidRPr="000F2450" w:rsidRDefault="000F2450" w:rsidP="000F2450">
      <w:pPr>
        <w:rPr>
          <w:sz w:val="22"/>
        </w:rPr>
      </w:pPr>
      <w:r w:rsidRPr="000F2450">
        <w:rPr>
          <w:sz w:val="22"/>
        </w:rPr>
        <w:t>Таким образом, выражаю в настоящей претензии также мотивированные замечания и несогласие по всем</w:t>
      </w:r>
    </w:p>
    <w:p w:rsidR="000F2450" w:rsidRPr="000F2450" w:rsidRDefault="000F2450" w:rsidP="000F2450">
      <w:pPr>
        <w:rPr>
          <w:sz w:val="22"/>
        </w:rPr>
      </w:pPr>
      <w:r w:rsidRPr="000F2450">
        <w:rPr>
          <w:sz w:val="22"/>
        </w:rPr>
        <w:t>имеющимся и последующим отчётам с удержаниями и УПД со штрафами, поскольку ответ с текстовыми</w:t>
      </w:r>
    </w:p>
    <w:p w:rsidR="008B4AC2" w:rsidRPr="000F2450" w:rsidRDefault="000F2450" w:rsidP="008B4AC2">
      <w:pPr>
        <w:rPr>
          <w:sz w:val="22"/>
        </w:rPr>
      </w:pPr>
      <w:r w:rsidRPr="000F2450">
        <w:rPr>
          <w:sz w:val="22"/>
        </w:rPr>
        <w:t xml:space="preserve">утверждениями </w:t>
      </w:r>
      <w:r>
        <w:rPr>
          <w:sz w:val="22"/>
        </w:rPr>
        <w:t>не содержит ответа на претензию об утере товара и содержит лишь некие шаблонные тесты  абсолютно не относящиеся к теме моей проблемы и моего вопроса.</w:t>
      </w:r>
    </w:p>
    <w:p w:rsidR="000F2450" w:rsidRPr="000F2450" w:rsidRDefault="000F2450" w:rsidP="000F2450">
      <w:pPr>
        <w:rPr>
          <w:sz w:val="22"/>
        </w:rPr>
      </w:pPr>
      <w:r w:rsidRPr="000F2450">
        <w:rPr>
          <w:sz w:val="22"/>
        </w:rPr>
        <w:t>Всё необходимое для этого</w:t>
      </w:r>
      <w:r w:rsidR="008B4AC2">
        <w:rPr>
          <w:sz w:val="22"/>
        </w:rPr>
        <w:t xml:space="preserve"> у Вас имеется в базе и также с </w:t>
      </w:r>
      <w:r w:rsidRPr="000F2450">
        <w:rPr>
          <w:sz w:val="22"/>
        </w:rPr>
        <w:t>моей стороны предоставлено и направлено Вам.</w:t>
      </w:r>
    </w:p>
    <w:p w:rsidR="000F2450" w:rsidRPr="000F2450" w:rsidRDefault="000F2450" w:rsidP="000F2450">
      <w:pPr>
        <w:rPr>
          <w:sz w:val="22"/>
        </w:rPr>
      </w:pPr>
      <w:r w:rsidRPr="000F2450">
        <w:rPr>
          <w:sz w:val="22"/>
        </w:rPr>
        <w:t>Также, помимо текстовых утверждений, не предоставлены никакие обоснованные доказательства</w:t>
      </w:r>
    </w:p>
    <w:p w:rsidR="000F2450" w:rsidRDefault="000F2450" w:rsidP="000F2450">
      <w:pPr>
        <w:rPr>
          <w:sz w:val="22"/>
        </w:rPr>
      </w:pPr>
      <w:r w:rsidRPr="000F2450">
        <w:rPr>
          <w:sz w:val="22"/>
        </w:rPr>
        <w:t>(визуальные, логи и т.д., а не только текстовые утверждения), поскольку правосуди</w:t>
      </w:r>
      <w:r w:rsidR="008B4AC2">
        <w:rPr>
          <w:sz w:val="22"/>
        </w:rPr>
        <w:t xml:space="preserve">е осуществляется только судом и </w:t>
      </w:r>
      <w:r w:rsidRPr="000F2450">
        <w:rPr>
          <w:sz w:val="22"/>
        </w:rPr>
        <w:t>никто не отменял презумпцию невиновности, действие статьи 49 Конституции РФ и статьи 401 ГК РФ.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Согласно пункту 1.1 договора оферта - условия настоящей оферты о реализации товара на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сайте WILDBERRIES, включая условия, изложенные в правилах, указанных в пункте 7.5 оферты,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являющихся неотъемлемой частью оферты, принятие которой продавцом влечет заключение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договора на указанных в оферте условиях.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Продавец - коммерческая организация, индивидуальный предприниматель, или гражданин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РФ, признанный в установленном законодательством РФ порядке самозанятым, принявший оферту.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ООО "Вайлдберриз" является владельцем агрегатора информации о товарах, владеющим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сайтом в сети "Интернет", на котором размещаются адресованные покупателям предложения о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заключении договора купли-продажи товаров, принадлежащих продавцу.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Пунктом 2.1 договора установлено, что продавец поручает, а ООО "Вайлдберриз" принимает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на себя обязательство за вознаграждение совершать от имени продавца и за счет продавца сделки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по реализации товаров, принадлежащих продавцу на праве собственности (далее - товаров)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физическим лицам, приобретающим товары на сайтах, доменные имена которых указаны в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правилах использования портала к договору (далее - покупателям).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ООО "Вайлдберриз" от имени продавца принимает оплату за товары от покупателей и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передает вырученные от реализации товара денежные средства продавцу. Порядок исполнения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поручения определяется ООО "Вайлдберриз" самостоятельно за исключением случаев,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предусмотренных договором.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соответствии с пунктом 4.3 договора ООО "Вайлдберриз" предоставляет продавцу отчет о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продажах (форма отчета о продажах устанавливается ООО "Вайлдберриз") еженедельно до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вторника недели, следующей за отчетным периодом. Отчетный период - период, равный 1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календарной неделе, в течение которой ООО "Вайлдберриз" реализовало товар от имени продавца.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Отчет о продажах предоставляется продавцу путем размещения на портале. Продавец вправе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разумный срок с момента размещения отчета предоставить мотивированные замечания на отчет.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lastRenderedPageBreak/>
        <w:t>В случае непредоставления замечания в указанный период отчет о продажах считается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утвержденным обеими сторонами. Продавец обязан самостоятельно отслеживать портал (пункт 4.4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договора).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Пунктом 4.5 договора предусмотрен порядок выплаты ООО "Вайлдберриз" продавцу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денежных средств.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На основании пункта 4.11 договора ООО "Вайлдберриз" удерживает вознаграждение ООО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"Вайлдберриз", сумму подлежащих возмещению издержек, стоимость услуг ООО "Вайлдберриз" и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цену хранения товара из денежных средств, подлежащих перечислению продавцу за реализованный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Во исполнение пункта 3.2 договора продавец обязан самостоятельно на регулярной основе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знакомиться с размещенной на портале информацией о заказах покупателей, а также об остатках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товаров на складе ООО "Вайлдберриз", если товары передавались продавцом ООО "Вайлдберриз".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случае, если реализованный товар не передан продавцом ООО "Вайлдберриз" в порядке,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предусмотренном пунктом 3.1.1 договора (при наличии заказа покупателя на такой товар), в течение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240 часов с момента размещения на портале информации о заказе покупателя или передан с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нарушением указанного срока, и при этом покупатель отказался от принятия товара в связи с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истечением срока ожидания товара, значение которого опубликовано на портале, продавец обязан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уплатить ООО "Вайлдберриз" штраф в размере 35% от стоимости не переданного товара, но не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менее 100 руб. за единицу товара.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Согласно пункту 6.2 договора уведомление продавца о внесении изменений в договор и/или</w:t>
      </w:r>
      <w:r>
        <w:rPr>
          <w:sz w:val="22"/>
        </w:rPr>
        <w:t xml:space="preserve"> </w:t>
      </w:r>
      <w:r w:rsidRPr="008B4AC2">
        <w:rPr>
          <w:sz w:val="22"/>
        </w:rPr>
        <w:t>Правила и иные документы к нему осуществляется путем направления продавцу посредством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портала уведомления об изменениях и размещения текста изменений или текста оферты (Правил,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иного документа) в новой редакции на портале.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зависимости от того, что произошло раньше, моментом вступления в силу изменений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является: момент истечения 7 дней с момента размещения на портале уведомления об изменениях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либо иного срока, указанного в уведомлении, либо момент совершения продавцом на портале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действий по принятию изменений либо передача продавцом ООО "Вайлдберриз" товара для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реализации после опубликования на портале изменений (пункт 6.2.1 договора).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случае, если продавец не согласен с изменениями договора, он вправе отклонить такие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изменения до истечения срока, указанного в уведомлении, совершив соответствующее действие на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портале. В случае совершения продавцом действий по отклонению изменений, такие изменения не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применяются к договору с ним. В случае, если после отклонения изменений продавец совершит на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портале действия по принятию оферты или изменений либо передаст ООО "Вайлдберриз" товар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для реализации, то с момента совершения действий по принятию оферты или изменений либо с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момента такой передачи товара договор признается измененным и действует в редакции текста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оферты, размещенного на портале в качестве актуального на момент соответствующих действий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или передачи (пункт 6.2.2 договора).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Пунктом 7.6 договора стороны определили, что неотъемлемыми частями договора являются: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Правила использования портала; Правила упаковки и маркировки товара; Правила приемки и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возврата товара; Форма акта приемки товаров; Форма отчета о продажах; Правила расчета размера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вознаграждения; Правила определения размера коэффициента вознаграждения Вайлдберриз (кВВ);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Правила оказания услуг; Правила выкупа товара; Правила установления коэффициента выкупной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цены; Форма уведомления о выкупе.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На основании пункта 2.1 Правил приемки и возврата товара (далее - Правила) продавец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вправе требовать возврата продавцу всего или части товара, ранее переданного ООО "Вайлдберриз"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для реализации, но не реализованного ООО "Вайлдберриз" на момент удовлетворения ООО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"Вайлдберриз" такого требования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соответствии с пунктом 2.4 Правил, в случае отказа продавца от исполнения договора или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случаях, предусмотренных пунктом 2.1 Правил, продавец направляет через портал требование о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необходимости возврата товара. ООО "Вайлдберриз" готовит товар к возврату в течение 45 дней с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момента получения требования и сообщает о готовности товара к возврату продавцу. Доставка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товара объемом до 10 кубических метров, включительно, осуществляется силами и средствами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ООО "Вайлдберриз" до склада продавца, расположенного на удаленности не более 20 километров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от МКАД, в срок, не превышающий 7 рабочих дней с даты уведомления о готовности товара к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возврату. Продавец соглашается с тем, что товар возвращается в ассортименте и количестве,</w:t>
      </w:r>
    </w:p>
    <w:p w:rsidR="008B4AC2" w:rsidRDefault="008B4AC2" w:rsidP="008B4AC2">
      <w:pPr>
        <w:rPr>
          <w:sz w:val="22"/>
        </w:rPr>
      </w:pPr>
      <w:r w:rsidRPr="008B4AC2">
        <w:rPr>
          <w:sz w:val="22"/>
        </w:rPr>
        <w:t>указанном в уведомлении.</w:t>
      </w:r>
    </w:p>
    <w:p w:rsidR="008B4AC2" w:rsidRPr="008B4AC2" w:rsidRDefault="008B4AC2" w:rsidP="008B4AC2">
      <w:pPr>
        <w:rPr>
          <w:sz w:val="22"/>
        </w:rPr>
      </w:pPr>
      <w:r>
        <w:rPr>
          <w:sz w:val="22"/>
        </w:rPr>
        <w:t>О</w:t>
      </w:r>
      <w:r w:rsidRPr="008B4AC2">
        <w:rPr>
          <w:sz w:val="22"/>
        </w:rPr>
        <w:t>дним из механизмов реализации товара продавца на маркетплейсе является механизм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FBS. При указанном механизме товар не поставляется на склады ООО "Вайлдберриз" партиями, а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lastRenderedPageBreak/>
        <w:t xml:space="preserve">каждая единица товара направляется потребителю через пункты </w:t>
      </w:r>
      <w:r>
        <w:rPr>
          <w:sz w:val="22"/>
        </w:rPr>
        <w:t xml:space="preserve">выдачи заказов </w:t>
      </w:r>
      <w:r w:rsidRPr="008B4AC2">
        <w:rPr>
          <w:sz w:val="22"/>
        </w:rPr>
        <w:t>ООО "Вайлдберриз"</w:t>
      </w:r>
      <w:r>
        <w:rPr>
          <w:sz w:val="22"/>
        </w:rPr>
        <w:t xml:space="preserve"> (далее ПВЗ) </w:t>
      </w:r>
      <w:r w:rsidRPr="008B4AC2">
        <w:rPr>
          <w:sz w:val="22"/>
        </w:rPr>
        <w:t>индивидуально. При этом, если потребитель не забирает товар или отказывается от него - такой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товар перемещается на склад ООО "Вайлдберриз" и далее реализуется по первому механизму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Таким образом, точное количество остатков товара продавца, которое должно быть отражено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на складе ООО "Вайлдберриз", может быть рассчитано посредством сопоставления товара,</w:t>
      </w:r>
      <w:r>
        <w:rPr>
          <w:sz w:val="22"/>
        </w:rPr>
        <w:t xml:space="preserve"> (1) </w:t>
      </w:r>
      <w:r w:rsidRPr="008B4AC2">
        <w:rPr>
          <w:sz w:val="22"/>
        </w:rPr>
        <w:t>принятого по актам</w:t>
      </w:r>
      <w:r>
        <w:rPr>
          <w:sz w:val="22"/>
        </w:rPr>
        <w:t xml:space="preserve"> на ПВЗ</w:t>
      </w:r>
      <w:r w:rsidRPr="008B4AC2">
        <w:rPr>
          <w:sz w:val="22"/>
        </w:rPr>
        <w:t>,</w:t>
      </w:r>
      <w:r>
        <w:rPr>
          <w:sz w:val="22"/>
        </w:rPr>
        <w:t xml:space="preserve"> </w:t>
      </w:r>
      <w:r w:rsidR="00DC537A">
        <w:rPr>
          <w:sz w:val="22"/>
        </w:rPr>
        <w:t xml:space="preserve">(2) </w:t>
      </w:r>
      <w:r>
        <w:rPr>
          <w:sz w:val="22"/>
        </w:rPr>
        <w:t xml:space="preserve">товара доставленного на </w:t>
      </w:r>
      <w:r w:rsidR="00DC537A">
        <w:rPr>
          <w:sz w:val="22"/>
        </w:rPr>
        <w:t>склад для сортировки</w:t>
      </w:r>
      <w:r w:rsidR="00DC537A" w:rsidRPr="008B4AC2">
        <w:rPr>
          <w:sz w:val="22"/>
        </w:rPr>
        <w:t>,</w:t>
      </w:r>
      <w:r w:rsidR="00DC537A">
        <w:rPr>
          <w:sz w:val="22"/>
        </w:rPr>
        <w:t xml:space="preserve"> ( 3) </w:t>
      </w:r>
      <w:r w:rsidRPr="008B4AC2">
        <w:rPr>
          <w:sz w:val="22"/>
        </w:rPr>
        <w:t>товара, реализованного по еженедельным отчетам о реализации и (</w:t>
      </w:r>
      <w:r w:rsidR="00DC537A">
        <w:rPr>
          <w:sz w:val="22"/>
        </w:rPr>
        <w:t>4</w:t>
      </w:r>
      <w:r w:rsidRPr="008B4AC2">
        <w:rPr>
          <w:sz w:val="22"/>
        </w:rPr>
        <w:t>)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товара, не востребованного потребителями по документам об отказе от приемки при реализации</w:t>
      </w:r>
    </w:p>
    <w:p w:rsidR="008B4AC2" w:rsidRPr="008B4AC2" w:rsidRDefault="008B4AC2" w:rsidP="008B4AC2">
      <w:pPr>
        <w:rPr>
          <w:sz w:val="22"/>
        </w:rPr>
      </w:pPr>
      <w:r>
        <w:rPr>
          <w:sz w:val="22"/>
        </w:rPr>
        <w:t>посредством механизма FBS.</w:t>
      </w:r>
    </w:p>
    <w:p w:rsidR="008B4AC2" w:rsidRPr="008B4AC2" w:rsidRDefault="008B4AC2" w:rsidP="008B4AC2">
      <w:pPr>
        <w:rPr>
          <w:sz w:val="22"/>
        </w:rPr>
      </w:pPr>
      <w:r w:rsidRPr="008B4AC2">
        <w:rPr>
          <w:sz w:val="22"/>
        </w:rPr>
        <w:t>В соответствии с пунктом 1.2.2 договора под порталом понимается сайт в сети "Интернет" -</w:t>
      </w:r>
    </w:p>
    <w:p w:rsidR="008B4AC2" w:rsidRDefault="008B4AC2" w:rsidP="008B4AC2">
      <w:pPr>
        <w:rPr>
          <w:sz w:val="22"/>
        </w:rPr>
      </w:pPr>
      <w:r w:rsidRPr="008B4AC2">
        <w:rPr>
          <w:sz w:val="22"/>
        </w:rPr>
        <w:t>http//sellers.wildberries.ru.</w:t>
      </w:r>
    </w:p>
    <w:p w:rsidR="008B4AC2" w:rsidRDefault="008B4AC2" w:rsidP="008B4AC2">
      <w:pPr>
        <w:rPr>
          <w:sz w:val="22"/>
        </w:rPr>
      </w:pPr>
      <w:r>
        <w:rPr>
          <w:sz w:val="22"/>
        </w:rPr>
        <w:t>На момент написания настоящей досудебной претензии в личном кабинете продавца ИП Вдовкин Александр Геннадьевич отражена информация</w:t>
      </w:r>
      <w:r w:rsidR="00DC537A">
        <w:rPr>
          <w:sz w:val="22"/>
        </w:rPr>
        <w:t xml:space="preserve">  о приеме на ПВЗ по адресу Москва, улица Коломенская Набережная, дом 18с4 4 коробов в следящие даты и промаркированные соответственно: </w:t>
      </w:r>
    </w:p>
    <w:p w:rsidR="00DC537A" w:rsidRDefault="00DC537A" w:rsidP="00DC537A">
      <w:pPr>
        <w:pStyle w:val="aa"/>
        <w:numPr>
          <w:ilvl w:val="0"/>
          <w:numId w:val="9"/>
        </w:numPr>
      </w:pPr>
      <w:r w:rsidRPr="00DC537A">
        <w:t>WB-GI-67434948 ИЗ КОРОБА WB-MP-741631</w:t>
      </w:r>
      <w:r>
        <w:t xml:space="preserve"> </w:t>
      </w:r>
      <w:r w:rsidRPr="00DC537A">
        <w:t>QR-код отсканирован 07.12.2023 в 20:35</w:t>
      </w:r>
      <w:r>
        <w:t xml:space="preserve"> содержащего в себе 26 отправлений на общую сумму </w:t>
      </w:r>
      <w:r w:rsidRPr="00DC537A">
        <w:t>59039</w:t>
      </w:r>
    </w:p>
    <w:p w:rsidR="008B4AC2" w:rsidRDefault="00DC537A" w:rsidP="00DC537A">
      <w:pPr>
        <w:pStyle w:val="aa"/>
        <w:numPr>
          <w:ilvl w:val="0"/>
          <w:numId w:val="9"/>
        </w:numPr>
      </w:pPr>
      <w:r w:rsidRPr="00DC537A">
        <w:t>WB-GI-67721119 ИЗ КОРОБА WB-MP-749410</w:t>
      </w:r>
      <w:r>
        <w:t xml:space="preserve"> </w:t>
      </w:r>
      <w:r w:rsidRPr="00DC537A">
        <w:t>QR-код отсканирован 08.12.2023 в 20:12</w:t>
      </w:r>
      <w:r>
        <w:t xml:space="preserve"> </w:t>
      </w:r>
      <w:r w:rsidRPr="00DC537A">
        <w:t xml:space="preserve">содержащего в себе </w:t>
      </w:r>
      <w:r>
        <w:t xml:space="preserve">11 </w:t>
      </w:r>
      <w:r w:rsidRPr="00DC537A">
        <w:t>отправлений на общую сумму</w:t>
      </w:r>
      <w:r>
        <w:t xml:space="preserve"> </w:t>
      </w:r>
      <w:r w:rsidRPr="00DC537A">
        <w:t>21584</w:t>
      </w:r>
      <w:r>
        <w:t xml:space="preserve"> рубля</w:t>
      </w:r>
    </w:p>
    <w:p w:rsidR="00DC537A" w:rsidRDefault="00DC537A" w:rsidP="00DC537A">
      <w:pPr>
        <w:pStyle w:val="aa"/>
        <w:numPr>
          <w:ilvl w:val="0"/>
          <w:numId w:val="9"/>
        </w:numPr>
      </w:pPr>
      <w:r w:rsidRPr="00DC537A">
        <w:t>WB-GI-67841357 ИЗ КОРОБА WB-MP-761473</w:t>
      </w:r>
      <w:r>
        <w:t xml:space="preserve"> </w:t>
      </w:r>
      <w:r w:rsidRPr="00DC537A">
        <w:t>QR-код отсканирован 10.12.2023 в 16:41</w:t>
      </w:r>
      <w:r>
        <w:t xml:space="preserve"> </w:t>
      </w:r>
      <w:r w:rsidRPr="00DC537A">
        <w:t>сод</w:t>
      </w:r>
      <w:r>
        <w:t>ержащего в себе 13</w:t>
      </w:r>
      <w:r w:rsidRPr="00DC537A">
        <w:t xml:space="preserve"> отправлений на общую сумму 2</w:t>
      </w:r>
      <w:r>
        <w:t>7223</w:t>
      </w:r>
      <w:r w:rsidRPr="00DC537A">
        <w:t xml:space="preserve"> рубля</w:t>
      </w:r>
    </w:p>
    <w:p w:rsidR="007D512F" w:rsidRDefault="00DC537A" w:rsidP="007D512F">
      <w:pPr>
        <w:pStyle w:val="aa"/>
        <w:numPr>
          <w:ilvl w:val="0"/>
          <w:numId w:val="9"/>
        </w:numPr>
      </w:pPr>
      <w:r>
        <w:t xml:space="preserve">WB-GI-68030972 ИЗ КОРОБА Короб WB-MP-779208 </w:t>
      </w:r>
      <w:r w:rsidRPr="00DC537A">
        <w:t xml:space="preserve">QR-код отсканирован 13.12.2023 в 12:37 содержащего в себе </w:t>
      </w:r>
      <w:r w:rsidR="007D512F">
        <w:t>15</w:t>
      </w:r>
      <w:r w:rsidRPr="00DC537A">
        <w:t xml:space="preserve"> отправлений на общую сумму </w:t>
      </w:r>
      <w:r w:rsidR="007D512F">
        <w:t>31649 рублей</w:t>
      </w:r>
    </w:p>
    <w:p w:rsidR="007D512F" w:rsidRDefault="007D512F" w:rsidP="007D512F">
      <w:pPr>
        <w:ind w:left="360"/>
      </w:pPr>
      <w:r>
        <w:t xml:space="preserve">Таким образом, общее количество утерянных отправлений составило 65 штук , на общую сумму </w:t>
      </w:r>
      <w:r w:rsidRPr="007D512F">
        <w:t>142 495 рублей . Факт утери подтверждается тем, что ни одна этих поставок ( коробов) не принята на складе , либо СЦ</w:t>
      </w:r>
      <w:r>
        <w:t>.</w:t>
      </w:r>
    </w:p>
    <w:p w:rsidR="007D512F" w:rsidRDefault="007D512F" w:rsidP="007D512F">
      <w:pPr>
        <w:ind w:left="360"/>
      </w:pPr>
      <w:r>
        <w:t>Также, на момент написания претензии , общая сумма штрафов, за отмену 65 заказов по утерянным отправлениям составила  71 247 рублей</w:t>
      </w:r>
    </w:p>
    <w:p w:rsidR="007D512F" w:rsidRPr="00DC537A" w:rsidRDefault="007D512F" w:rsidP="007D512F">
      <w:pPr>
        <w:ind w:left="360"/>
      </w:pPr>
    </w:p>
    <w:p w:rsidR="00D600ED" w:rsidRPr="007D512F" w:rsidRDefault="00D600ED" w:rsidP="00D600ED">
      <w:r w:rsidRPr="007D512F">
        <w:t xml:space="preserve">Согласно положениям ст. 309, 310, 314 Гражданского кодекса Российской Федерации обязательства сторон договорных правоотношений должны исполняться надлежащим образом в соответствии с требованиями законодательства и условиями договора. Обязательство должно исполняться точно в срок, установленный соглашением сторон. </w:t>
      </w:r>
    </w:p>
    <w:p w:rsidR="00D600ED" w:rsidRPr="007D512F" w:rsidRDefault="00D600ED" w:rsidP="00D600ED">
      <w:r w:rsidRPr="007D512F">
        <w:t> </w:t>
      </w:r>
    </w:p>
    <w:p w:rsidR="00D600ED" w:rsidRPr="007D512F" w:rsidRDefault="00D600ED" w:rsidP="00D600ED">
      <w:r w:rsidRPr="007D512F">
        <w:t>При этом российским законодательством не допускается односторонний отказ от исполнения обязательства, а также изменение его условий в одностороннем порядке.</w:t>
      </w:r>
    </w:p>
    <w:p w:rsidR="00D600ED" w:rsidRPr="007D512F" w:rsidRDefault="00D600ED" w:rsidP="00D600ED">
      <w:r w:rsidRPr="007D512F">
        <w:t>Предлага</w:t>
      </w:r>
      <w:r w:rsidR="007D512F">
        <w:t>ю</w:t>
      </w:r>
      <w:r w:rsidRPr="007D512F">
        <w:t xml:space="preserve"> Вам в добровольном порядке в срок до «</w:t>
      </w:r>
      <w:r w:rsidR="007D512F">
        <w:t>14</w:t>
      </w:r>
      <w:r w:rsidRPr="007D512F">
        <w:t>»</w:t>
      </w:r>
      <w:r w:rsidR="007D512F">
        <w:t xml:space="preserve">01 </w:t>
      </w:r>
      <w:r w:rsidRPr="007D512F">
        <w:t>20</w:t>
      </w:r>
      <w:r w:rsidR="005F52E3">
        <w:t xml:space="preserve">24 </w:t>
      </w:r>
      <w:r w:rsidRPr="007D512F">
        <w:t xml:space="preserve">г. погасить возникшую задолженность в сумме </w:t>
      </w:r>
      <w:r w:rsidR="007D512F">
        <w:t>213 742</w:t>
      </w:r>
      <w:r w:rsidRPr="007D512F">
        <w:t xml:space="preserve"> рубл</w:t>
      </w:r>
      <w:r w:rsidR="007D512F">
        <w:t>я</w:t>
      </w:r>
      <w:r w:rsidRPr="007D512F">
        <w:t>.</w:t>
      </w:r>
    </w:p>
    <w:p w:rsidR="00D600ED" w:rsidRPr="007D512F" w:rsidRDefault="00D600ED" w:rsidP="00D600ED"/>
    <w:p w:rsidR="00D600ED" w:rsidRPr="007D512F" w:rsidRDefault="00D600ED" w:rsidP="00D600ED">
      <w:r w:rsidRPr="007D512F">
        <w:t>В случае неисполнения Ваших обязательств в вышеобозначенный срок при отсутствии конструктивных предложений с Вашей стороны по урегулированию ситуации, мы будем вынуждены обратиться в арбитражный суд о взыскании задолженности в принудительном порядке.</w:t>
      </w:r>
    </w:p>
    <w:p w:rsidR="00D600ED" w:rsidRPr="007D512F" w:rsidRDefault="00D600ED" w:rsidP="00D600ED"/>
    <w:p w:rsidR="00D600ED" w:rsidRDefault="00D600ED" w:rsidP="007D512F">
      <w:r w:rsidRPr="007D512F">
        <w:t>В этом случае сумма Вашей задолженности будет увеличена на сумму госпошлины</w:t>
      </w:r>
      <w:r w:rsidR="007D512F">
        <w:t xml:space="preserve"> и неустойки рассчитанной в соответствии с законодательством РФ.</w:t>
      </w:r>
    </w:p>
    <w:p w:rsidR="007D512F" w:rsidRPr="007D512F" w:rsidRDefault="007D512F" w:rsidP="007D512F">
      <w:pPr>
        <w:rPr>
          <w:sz w:val="28"/>
        </w:rPr>
      </w:pPr>
    </w:p>
    <w:p w:rsidR="00D600ED" w:rsidRPr="00D600ED" w:rsidRDefault="00D600ED" w:rsidP="00D600ED">
      <w:pPr>
        <w:rPr>
          <w:sz w:val="28"/>
        </w:rPr>
      </w:pPr>
      <w:r w:rsidRPr="00D600ED">
        <w:rPr>
          <w:sz w:val="28"/>
        </w:rPr>
        <w:t>Настоятельно рекомендуем принять участие в мирном урегулировании данного вопроса, что позволит обеим сторонам сэкономить время и деньги, а также создаст предпосылки для дальнейшего плодотворного сотрудничества наших компаний.</w:t>
      </w:r>
    </w:p>
    <w:p w:rsidR="00D600ED" w:rsidRPr="00D600ED" w:rsidRDefault="00D600ED" w:rsidP="00D600ED">
      <w:pPr>
        <w:rPr>
          <w:sz w:val="28"/>
        </w:rPr>
      </w:pPr>
      <w:r w:rsidRPr="00D600ED">
        <w:rPr>
          <w:sz w:val="28"/>
        </w:rPr>
        <w:t> </w:t>
      </w:r>
    </w:p>
    <w:p w:rsidR="00D600ED" w:rsidRPr="00D600ED" w:rsidRDefault="00D600ED" w:rsidP="00D600ED">
      <w:pPr>
        <w:rPr>
          <w:sz w:val="28"/>
        </w:rPr>
      </w:pPr>
      <w:r w:rsidRPr="00D600ED">
        <w:rPr>
          <w:sz w:val="28"/>
        </w:rPr>
        <w:t> </w:t>
      </w:r>
    </w:p>
    <w:p w:rsidR="00D600ED" w:rsidRPr="00D600ED" w:rsidRDefault="00D600ED" w:rsidP="00D600ED">
      <w:pPr>
        <w:rPr>
          <w:sz w:val="28"/>
        </w:rPr>
      </w:pPr>
    </w:p>
    <w:p w:rsidR="006400BA" w:rsidRPr="00D600ED" w:rsidRDefault="006400BA" w:rsidP="00D600ED">
      <w:pPr>
        <w:rPr>
          <w:sz w:val="28"/>
        </w:rPr>
      </w:pPr>
    </w:p>
    <w:sectPr w:rsidR="006400BA" w:rsidRPr="00D600ED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67" w:rsidRDefault="00C22867" w:rsidP="005F2B6B">
      <w:r>
        <w:separator/>
      </w:r>
    </w:p>
  </w:endnote>
  <w:endnote w:type="continuationSeparator" w:id="0">
    <w:p w:rsidR="00C22867" w:rsidRDefault="00C22867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67" w:rsidRDefault="00C22867" w:rsidP="005F2B6B">
      <w:r>
        <w:separator/>
      </w:r>
    </w:p>
  </w:footnote>
  <w:footnote w:type="continuationSeparator" w:id="0">
    <w:p w:rsidR="00C22867" w:rsidRDefault="00C22867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951B8"/>
    <w:multiLevelType w:val="hybridMultilevel"/>
    <w:tmpl w:val="D120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106B"/>
    <w:multiLevelType w:val="multilevel"/>
    <w:tmpl w:val="2316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34AD9"/>
    <w:rsid w:val="00054F8E"/>
    <w:rsid w:val="0009375F"/>
    <w:rsid w:val="000B34AD"/>
    <w:rsid w:val="000B5E91"/>
    <w:rsid w:val="000C3EAC"/>
    <w:rsid w:val="000D2B24"/>
    <w:rsid w:val="000F2450"/>
    <w:rsid w:val="0011609F"/>
    <w:rsid w:val="00146AC7"/>
    <w:rsid w:val="00186DFD"/>
    <w:rsid w:val="001C0A7D"/>
    <w:rsid w:val="001D4908"/>
    <w:rsid w:val="001E2621"/>
    <w:rsid w:val="00201062"/>
    <w:rsid w:val="002116CE"/>
    <w:rsid w:val="00212E27"/>
    <w:rsid w:val="00247467"/>
    <w:rsid w:val="00250282"/>
    <w:rsid w:val="0025169F"/>
    <w:rsid w:val="00256FA1"/>
    <w:rsid w:val="00284917"/>
    <w:rsid w:val="00296E9D"/>
    <w:rsid w:val="002D23C8"/>
    <w:rsid w:val="002E34C4"/>
    <w:rsid w:val="0031045B"/>
    <w:rsid w:val="00330506"/>
    <w:rsid w:val="00364B18"/>
    <w:rsid w:val="003917FB"/>
    <w:rsid w:val="003B3C4C"/>
    <w:rsid w:val="003B5C84"/>
    <w:rsid w:val="003F04D8"/>
    <w:rsid w:val="0040056D"/>
    <w:rsid w:val="00417231"/>
    <w:rsid w:val="00426D11"/>
    <w:rsid w:val="004528F9"/>
    <w:rsid w:val="004543E3"/>
    <w:rsid w:val="004549E8"/>
    <w:rsid w:val="00456847"/>
    <w:rsid w:val="00464B92"/>
    <w:rsid w:val="0051406A"/>
    <w:rsid w:val="0051553D"/>
    <w:rsid w:val="005314AE"/>
    <w:rsid w:val="0053175D"/>
    <w:rsid w:val="00542AC4"/>
    <w:rsid w:val="0054774A"/>
    <w:rsid w:val="005642AE"/>
    <w:rsid w:val="005D1C72"/>
    <w:rsid w:val="005D73CA"/>
    <w:rsid w:val="005F2B6B"/>
    <w:rsid w:val="005F52E3"/>
    <w:rsid w:val="0060611B"/>
    <w:rsid w:val="00634FEA"/>
    <w:rsid w:val="006400BA"/>
    <w:rsid w:val="00655956"/>
    <w:rsid w:val="00656A42"/>
    <w:rsid w:val="00657399"/>
    <w:rsid w:val="00657599"/>
    <w:rsid w:val="006B310C"/>
    <w:rsid w:val="006B768D"/>
    <w:rsid w:val="006C4E21"/>
    <w:rsid w:val="006C6F75"/>
    <w:rsid w:val="006E410B"/>
    <w:rsid w:val="00717977"/>
    <w:rsid w:val="00723223"/>
    <w:rsid w:val="00755D63"/>
    <w:rsid w:val="00761839"/>
    <w:rsid w:val="007D512F"/>
    <w:rsid w:val="008145E1"/>
    <w:rsid w:val="00861F7E"/>
    <w:rsid w:val="00875A38"/>
    <w:rsid w:val="008A162E"/>
    <w:rsid w:val="008B4AC2"/>
    <w:rsid w:val="008F7021"/>
    <w:rsid w:val="00901DC2"/>
    <w:rsid w:val="0090595D"/>
    <w:rsid w:val="00913C1D"/>
    <w:rsid w:val="00937E10"/>
    <w:rsid w:val="00942958"/>
    <w:rsid w:val="00961A3D"/>
    <w:rsid w:val="009662E4"/>
    <w:rsid w:val="009668DB"/>
    <w:rsid w:val="00974F7E"/>
    <w:rsid w:val="0098021D"/>
    <w:rsid w:val="009A2F1B"/>
    <w:rsid w:val="009C1454"/>
    <w:rsid w:val="009D2D38"/>
    <w:rsid w:val="009D7855"/>
    <w:rsid w:val="009E5B60"/>
    <w:rsid w:val="009F5469"/>
    <w:rsid w:val="00A24123"/>
    <w:rsid w:val="00A54078"/>
    <w:rsid w:val="00A94680"/>
    <w:rsid w:val="00AB6D09"/>
    <w:rsid w:val="00AE7DE8"/>
    <w:rsid w:val="00AF1A14"/>
    <w:rsid w:val="00AF28AB"/>
    <w:rsid w:val="00B23631"/>
    <w:rsid w:val="00B361CB"/>
    <w:rsid w:val="00B46A11"/>
    <w:rsid w:val="00B47B3C"/>
    <w:rsid w:val="00B55394"/>
    <w:rsid w:val="00B863A7"/>
    <w:rsid w:val="00BC44DB"/>
    <w:rsid w:val="00BF08AC"/>
    <w:rsid w:val="00BF231B"/>
    <w:rsid w:val="00C22867"/>
    <w:rsid w:val="00C325E5"/>
    <w:rsid w:val="00C3639D"/>
    <w:rsid w:val="00C550F4"/>
    <w:rsid w:val="00CE1FE4"/>
    <w:rsid w:val="00D42D58"/>
    <w:rsid w:val="00D511DE"/>
    <w:rsid w:val="00D52DEB"/>
    <w:rsid w:val="00D600ED"/>
    <w:rsid w:val="00DA4695"/>
    <w:rsid w:val="00DB51E6"/>
    <w:rsid w:val="00DC537A"/>
    <w:rsid w:val="00E001CB"/>
    <w:rsid w:val="00E044F5"/>
    <w:rsid w:val="00E0534B"/>
    <w:rsid w:val="00E07199"/>
    <w:rsid w:val="00E13EEE"/>
    <w:rsid w:val="00E26ECE"/>
    <w:rsid w:val="00E476D5"/>
    <w:rsid w:val="00E47C67"/>
    <w:rsid w:val="00E66C4F"/>
    <w:rsid w:val="00E70C68"/>
    <w:rsid w:val="00E85386"/>
    <w:rsid w:val="00E95E16"/>
    <w:rsid w:val="00EC3EE8"/>
    <w:rsid w:val="00F15978"/>
    <w:rsid w:val="00F159C7"/>
    <w:rsid w:val="00F51589"/>
    <w:rsid w:val="00F76DCE"/>
    <w:rsid w:val="00F8321E"/>
    <w:rsid w:val="00FA4C8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73982"/>
  <w15:docId w15:val="{5C09BBF7-ECB1-49E2-8161-88F8408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0">
    <w:name w:val="Emphasis"/>
    <w:basedOn w:val="a0"/>
    <w:uiPriority w:val="20"/>
    <w:qFormat/>
    <w:rsid w:val="00C325E5"/>
    <w:rPr>
      <w:i/>
      <w:iCs/>
    </w:rPr>
  </w:style>
  <w:style w:type="paragraph" w:customStyle="1" w:styleId="consplusnonformat0">
    <w:name w:val="consplusnonformat"/>
    <w:basedOn w:val="a"/>
    <w:rsid w:val="006C4E21"/>
    <w:pPr>
      <w:spacing w:before="100" w:beforeAutospacing="1" w:after="100" w:afterAutospacing="1"/>
    </w:pPr>
  </w:style>
  <w:style w:type="paragraph" w:customStyle="1" w:styleId="ConsPlusNormal">
    <w:name w:val="ConsPlusNormal"/>
    <w:rsid w:val="00452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B46A1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46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6A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E4E82-496B-4B07-BA40-F22901E4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9</cp:revision>
  <dcterms:created xsi:type="dcterms:W3CDTF">2018-07-25T10:14:00Z</dcterms:created>
  <dcterms:modified xsi:type="dcterms:W3CDTF">2023-12-14T18:12:00Z</dcterms:modified>
</cp:coreProperties>
</file>